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00C9D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sz w:val="32"/>
          <w:szCs w:val="32"/>
        </w:rPr>
        <w:t>AF010-01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药物/医疗器械临床试验伦理委员会修正案审查申请</w:t>
      </w:r>
    </w:p>
    <w:tbl>
      <w:tblPr>
        <w:tblStyle w:val="7"/>
        <w:tblW w:w="1001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2814"/>
        <w:gridCol w:w="2444"/>
        <w:gridCol w:w="2444"/>
        <w:tblGridChange w:id="0">
          <w:tblGrid>
            <w:gridCol w:w="2310"/>
            <w:gridCol w:w="2814"/>
            <w:gridCol w:w="2444"/>
            <w:gridCol w:w="2444"/>
          </w:tblGrid>
        </w:tblGridChange>
      </w:tblGrid>
      <w:tr w14:paraId="56C953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2310" w:type="dxa"/>
            <w:vAlign w:val="center"/>
          </w:tcPr>
          <w:p w14:paraId="571C48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sz w:val="24"/>
              </w:rPr>
              <w:t>名称</w:t>
            </w:r>
          </w:p>
        </w:tc>
        <w:tc>
          <w:tcPr>
            <w:tcW w:w="7702" w:type="dxa"/>
            <w:gridSpan w:val="3"/>
            <w:vAlign w:val="center"/>
          </w:tcPr>
          <w:p w14:paraId="7F1673B0">
            <w:pPr>
              <w:rPr>
                <w:sz w:val="24"/>
              </w:rPr>
            </w:pPr>
          </w:p>
        </w:tc>
      </w:tr>
      <w:tr w14:paraId="1CFF6B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0" w:type="dxa"/>
            <w:vAlign w:val="center"/>
          </w:tcPr>
          <w:p w14:paraId="2656E9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方案</w:t>
            </w:r>
            <w:r>
              <w:rPr>
                <w:sz w:val="24"/>
              </w:rPr>
              <w:t>版本号</w:t>
            </w:r>
          </w:p>
        </w:tc>
        <w:tc>
          <w:tcPr>
            <w:tcW w:w="2814" w:type="dxa"/>
            <w:vAlign w:val="center"/>
          </w:tcPr>
          <w:p w14:paraId="148C32A0">
            <w:pPr>
              <w:rPr>
                <w:sz w:val="24"/>
              </w:rPr>
            </w:pPr>
          </w:p>
        </w:tc>
        <w:tc>
          <w:tcPr>
            <w:tcW w:w="2444" w:type="dxa"/>
            <w:vAlign w:val="center"/>
          </w:tcPr>
          <w:p w14:paraId="0501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方案</w:t>
            </w:r>
            <w:r>
              <w:rPr>
                <w:sz w:val="24"/>
              </w:rPr>
              <w:t>版本日期</w:t>
            </w:r>
          </w:p>
        </w:tc>
        <w:tc>
          <w:tcPr>
            <w:tcW w:w="2444" w:type="dxa"/>
            <w:vAlign w:val="center"/>
          </w:tcPr>
          <w:p w14:paraId="4BDC9668">
            <w:pPr>
              <w:rPr>
                <w:sz w:val="24"/>
              </w:rPr>
            </w:pPr>
          </w:p>
        </w:tc>
      </w:tr>
      <w:tr w14:paraId="38C11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0" w:type="dxa"/>
            <w:vAlign w:val="center"/>
          </w:tcPr>
          <w:p w14:paraId="3543BC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知情同意书</w:t>
            </w:r>
            <w:r>
              <w:rPr>
                <w:sz w:val="24"/>
              </w:rPr>
              <w:t>版本号</w:t>
            </w:r>
          </w:p>
        </w:tc>
        <w:tc>
          <w:tcPr>
            <w:tcW w:w="2814" w:type="dxa"/>
            <w:vAlign w:val="center"/>
          </w:tcPr>
          <w:p w14:paraId="491D9090">
            <w:pPr>
              <w:rPr>
                <w:sz w:val="24"/>
              </w:rPr>
            </w:pPr>
          </w:p>
        </w:tc>
        <w:tc>
          <w:tcPr>
            <w:tcW w:w="2444" w:type="dxa"/>
            <w:vAlign w:val="center"/>
          </w:tcPr>
          <w:p w14:paraId="2351F5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知情同意书</w:t>
            </w:r>
            <w:r>
              <w:rPr>
                <w:sz w:val="24"/>
              </w:rPr>
              <w:t>版本日期</w:t>
            </w:r>
          </w:p>
        </w:tc>
        <w:tc>
          <w:tcPr>
            <w:tcW w:w="2444" w:type="dxa"/>
            <w:vAlign w:val="center"/>
          </w:tcPr>
          <w:p w14:paraId="37C1CF10">
            <w:pPr>
              <w:rPr>
                <w:sz w:val="24"/>
              </w:rPr>
            </w:pPr>
          </w:p>
        </w:tc>
      </w:tr>
      <w:tr w14:paraId="45CE6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0" w:type="dxa"/>
            <w:vAlign w:val="center"/>
          </w:tcPr>
          <w:p w14:paraId="473F57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招募材料版本号</w:t>
            </w:r>
          </w:p>
        </w:tc>
        <w:tc>
          <w:tcPr>
            <w:tcW w:w="2814" w:type="dxa"/>
            <w:vAlign w:val="center"/>
          </w:tcPr>
          <w:p w14:paraId="481CFE58">
            <w:pPr>
              <w:rPr>
                <w:sz w:val="24"/>
              </w:rPr>
            </w:pPr>
          </w:p>
        </w:tc>
        <w:tc>
          <w:tcPr>
            <w:tcW w:w="2444" w:type="dxa"/>
            <w:vAlign w:val="center"/>
          </w:tcPr>
          <w:p w14:paraId="78AB49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招募材料版本日期</w:t>
            </w:r>
          </w:p>
        </w:tc>
        <w:tc>
          <w:tcPr>
            <w:tcW w:w="2444" w:type="dxa"/>
            <w:vAlign w:val="center"/>
          </w:tcPr>
          <w:p w14:paraId="2CDF653E">
            <w:pPr>
              <w:rPr>
                <w:sz w:val="24"/>
              </w:rPr>
            </w:pPr>
          </w:p>
        </w:tc>
      </w:tr>
      <w:tr w14:paraId="6A82C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0" w:type="dxa"/>
            <w:vAlign w:val="center"/>
          </w:tcPr>
          <w:p w14:paraId="1A03D6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伦理审查批件号</w:t>
            </w:r>
          </w:p>
        </w:tc>
        <w:tc>
          <w:tcPr>
            <w:tcW w:w="2814" w:type="dxa"/>
            <w:vAlign w:val="center"/>
          </w:tcPr>
          <w:p w14:paraId="3CF99C4D">
            <w:pPr>
              <w:rPr>
                <w:sz w:val="24"/>
              </w:rPr>
            </w:pPr>
          </w:p>
        </w:tc>
        <w:tc>
          <w:tcPr>
            <w:tcW w:w="2444" w:type="dxa"/>
            <w:vAlign w:val="center"/>
          </w:tcPr>
          <w:p w14:paraId="1BD15C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主要研究者</w:t>
            </w:r>
          </w:p>
        </w:tc>
        <w:tc>
          <w:tcPr>
            <w:tcW w:w="2444" w:type="dxa"/>
            <w:vAlign w:val="center"/>
          </w:tcPr>
          <w:p w14:paraId="53A07444">
            <w:pPr>
              <w:rPr>
                <w:sz w:val="24"/>
              </w:rPr>
            </w:pPr>
          </w:p>
        </w:tc>
      </w:tr>
    </w:tbl>
    <w:p w14:paraId="4F925DE0">
      <w:pPr>
        <w:widowControl/>
        <w:spacing w:line="480" w:lineRule="auto"/>
        <w:jc w:val="left"/>
        <w:rPr>
          <w:rFonts w:ascii="微软雅黑" w:hAnsi="微软雅黑" w:eastAsia="微软雅黑" w:cs="宋体"/>
          <w:b/>
          <w:sz w:val="24"/>
          <w:szCs w:val="24"/>
        </w:rPr>
      </w:pPr>
      <w:r>
        <w:rPr>
          <w:rFonts w:hint="eastAsia" w:ascii="微软雅黑" w:hAnsi="微软雅黑" w:eastAsia="微软雅黑" w:cs="宋体"/>
          <w:b/>
          <w:sz w:val="24"/>
          <w:szCs w:val="24"/>
        </w:rPr>
        <w:t>一、一般信息</w:t>
      </w:r>
    </w:p>
    <w:p w14:paraId="01EDAF00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·提出修正者：□项目资助方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研究中心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主要研究者</w:t>
      </w:r>
    </w:p>
    <w:p w14:paraId="6341A334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·修正类别：□研究设计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研究步骤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  <w:lang w:eastAsia="zh-CN"/>
        </w:rPr>
        <w:t>试验参与者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例数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纳入排除标准</w:t>
      </w:r>
    </w:p>
    <w:p w14:paraId="0A1DAD54">
      <w:pPr>
        <w:widowControl/>
        <w:spacing w:line="480" w:lineRule="auto"/>
        <w:ind w:left="1680" w:firstLine="168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干预措施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知情同意书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招募材料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其他：_</w:t>
      </w:r>
      <w:r>
        <w:rPr>
          <w:rFonts w:cs="宋体" w:asciiTheme="minorEastAsia" w:hAnsiTheme="minorEastAsia"/>
          <w:bCs/>
          <w:sz w:val="24"/>
          <w:szCs w:val="24"/>
        </w:rPr>
        <w:t>______________________</w:t>
      </w:r>
    </w:p>
    <w:p w14:paraId="05155DB9">
      <w:pPr>
        <w:widowControl/>
        <w:spacing w:line="480" w:lineRule="auto"/>
        <w:ind w:left="420" w:firstLine="0"/>
        <w:jc w:val="left"/>
        <w:rPr>
          <w:rFonts w:hint="eastAsia"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>·为了避免对</w:t>
      </w:r>
      <w:r>
        <w:rPr>
          <w:rFonts w:hint="eastAsia" w:cs="宋体" w:asciiTheme="minorEastAsia" w:hAnsiTheme="minorEastAsia"/>
          <w:bCs/>
          <w:sz w:val="24"/>
          <w:szCs w:val="24"/>
          <w:lang w:eastAsia="zh-CN"/>
        </w:rPr>
        <w:t>试验参与者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造成紧急伤害，在提交伦理委员会审查批准前对方案进行了修改并实施：□不适用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是</w:t>
      </w:r>
      <w:r>
        <w:rPr>
          <w:rFonts w:hint="eastAsia" w:cs="宋体" w:asciiTheme="minorEastAsia" w:hAnsiTheme="minorEastAsia"/>
          <w:bCs/>
          <w:sz w:val="24"/>
          <w:szCs w:val="24"/>
          <w:lang w:val="en-US" w:eastAsia="zh-CN"/>
        </w:rPr>
        <w:t xml:space="preserve">  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p w14:paraId="0CB9733F">
      <w:pPr>
        <w:widowControl/>
        <w:spacing w:line="480" w:lineRule="auto"/>
        <w:ind w:left="420" w:firstLine="0"/>
        <w:jc w:val="left"/>
        <w:rPr>
          <w:rFonts w:hint="default" w:cs="宋体" w:asciiTheme="minorEastAsia" w:hAnsiTheme="minorEastAsia"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>·</w:t>
      </w:r>
      <w:r>
        <w:rPr>
          <w:rFonts w:hint="eastAsia" w:cs="宋体" w:asciiTheme="minorEastAsia" w:hAnsiTheme="minorEastAsia"/>
          <w:bCs/>
          <w:sz w:val="24"/>
          <w:szCs w:val="24"/>
          <w:lang w:val="en-US" w:eastAsia="zh-CN"/>
        </w:rPr>
        <w:t>是否有试验参与者入组</w:t>
      </w:r>
      <w:r>
        <w:rPr>
          <w:rFonts w:hint="default" w:cs="宋体" w:asciiTheme="minorEastAsia" w:hAnsiTheme="minorEastAsia"/>
          <w:bCs/>
          <w:sz w:val="24"/>
          <w:szCs w:val="24"/>
          <w:lang w:val="en-US" w:eastAsia="zh-CN"/>
        </w:rPr>
        <w:t>： □是</w:t>
      </w:r>
      <w:r>
        <w:rPr>
          <w:rFonts w:hint="eastAsia" w:cs="宋体" w:asciiTheme="minorEastAsia" w:hAnsiTheme="minorEastAsia"/>
          <w:bCs/>
          <w:sz w:val="24"/>
          <w:szCs w:val="24"/>
          <w:lang w:val="en-US" w:eastAsia="zh-CN"/>
        </w:rPr>
        <w:t>（x例）</w:t>
      </w:r>
      <w:r>
        <w:rPr>
          <w:rFonts w:hint="default" w:cs="宋体" w:asciiTheme="minorEastAsia" w:hAnsiTheme="minorEastAsia"/>
          <w:bCs/>
          <w:sz w:val="24"/>
          <w:szCs w:val="24"/>
          <w:lang w:val="en-US" w:eastAsia="zh-CN"/>
        </w:rPr>
        <w:t xml:space="preserve">   □否</w:t>
      </w:r>
    </w:p>
    <w:p w14:paraId="0F00A796">
      <w:pPr>
        <w:widowControl/>
        <w:spacing w:line="480" w:lineRule="auto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ascii="微软雅黑" w:hAnsi="微软雅黑" w:eastAsia="微软雅黑" w:cs="宋体"/>
          <w:b/>
          <w:sz w:val="24"/>
          <w:szCs w:val="24"/>
        </w:rPr>
        <w:t>二、修正的具体内容与原因</w:t>
      </w:r>
    </w:p>
    <w:p w14:paraId="071E2A66">
      <w:pPr>
        <w:widowControl/>
        <w:spacing w:line="360" w:lineRule="auto"/>
        <w:jc w:val="left"/>
        <w:rPr>
          <w:rFonts w:cs="宋体" w:asciiTheme="minorEastAsia" w:hAnsiTheme="minorEastAsia"/>
          <w:bCs/>
          <w:sz w:val="24"/>
          <w:szCs w:val="24"/>
        </w:rPr>
      </w:pPr>
    </w:p>
    <w:p w14:paraId="78B7E859">
      <w:pPr>
        <w:widowControl/>
        <w:spacing w:line="360" w:lineRule="auto"/>
        <w:jc w:val="left"/>
        <w:rPr>
          <w:rFonts w:ascii="微软雅黑" w:hAnsi="微软雅黑" w:eastAsia="微软雅黑" w:cs="宋体"/>
          <w:b/>
          <w:sz w:val="24"/>
          <w:szCs w:val="24"/>
        </w:rPr>
      </w:pPr>
      <w:r>
        <w:rPr>
          <w:rFonts w:hint="eastAsia" w:ascii="微软雅黑" w:hAnsi="微软雅黑" w:eastAsia="微软雅黑" w:cs="宋体"/>
          <w:b/>
          <w:sz w:val="24"/>
          <w:szCs w:val="24"/>
        </w:rPr>
        <w:t>三、修正案对研究的影响</w:t>
      </w:r>
    </w:p>
    <w:p w14:paraId="62796330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·修正案是否增加研究的预期风险：□是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p w14:paraId="57190FB7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>·修正案是否降低</w:t>
      </w:r>
      <w:r>
        <w:rPr>
          <w:rFonts w:hint="eastAsia" w:cs="宋体" w:asciiTheme="minorEastAsia" w:hAnsiTheme="minorEastAsia"/>
          <w:bCs/>
          <w:sz w:val="24"/>
          <w:szCs w:val="24"/>
          <w:lang w:eastAsia="zh-CN"/>
        </w:rPr>
        <w:t>试验参与者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预期受益：□是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p w14:paraId="1568C2B9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·修正案是否涉及弱势群体：□是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p w14:paraId="62D5C1C8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>·修正案是否增加</w:t>
      </w:r>
      <w:r>
        <w:rPr>
          <w:rFonts w:hint="eastAsia" w:cs="宋体" w:asciiTheme="minorEastAsia" w:hAnsiTheme="minorEastAsia"/>
          <w:bCs/>
          <w:sz w:val="24"/>
          <w:szCs w:val="24"/>
          <w:lang w:eastAsia="zh-CN"/>
        </w:rPr>
        <w:t>试验参与者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参加研究的持续时间或花费：□是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p w14:paraId="17A17B1A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>·如果研究已经开始，修正案是否对已纳入的</w:t>
      </w:r>
      <w:r>
        <w:rPr>
          <w:rFonts w:hint="eastAsia" w:cs="宋体" w:asciiTheme="minorEastAsia" w:hAnsiTheme="minorEastAsia"/>
          <w:bCs/>
          <w:sz w:val="24"/>
          <w:szCs w:val="24"/>
          <w:lang w:eastAsia="zh-CN"/>
        </w:rPr>
        <w:t>试验参与者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造成影响：□不适用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是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p w14:paraId="1B6DEA89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>·在研</w:t>
      </w:r>
      <w:r>
        <w:rPr>
          <w:rFonts w:hint="eastAsia" w:cs="宋体" w:asciiTheme="minorEastAsia" w:hAnsiTheme="minorEastAsia"/>
          <w:bCs/>
          <w:sz w:val="24"/>
          <w:szCs w:val="24"/>
          <w:lang w:eastAsia="zh-CN"/>
        </w:rPr>
        <w:t>试验参与者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是否需要重新获取知情同意：□是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tbl>
      <w:tblPr>
        <w:tblStyle w:val="7"/>
        <w:tblW w:w="1001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2814"/>
        <w:gridCol w:w="2444"/>
        <w:gridCol w:w="2444"/>
      </w:tblGrid>
      <w:tr w14:paraId="1D8886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310" w:type="dxa"/>
            <w:vAlign w:val="center"/>
          </w:tcPr>
          <w:p w14:paraId="47C86A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申请人签字</w:t>
            </w:r>
          </w:p>
        </w:tc>
        <w:tc>
          <w:tcPr>
            <w:tcW w:w="2814" w:type="dxa"/>
            <w:vAlign w:val="center"/>
          </w:tcPr>
          <w:p w14:paraId="7B7DA9C0">
            <w:pPr>
              <w:rPr>
                <w:sz w:val="24"/>
              </w:rPr>
            </w:pPr>
          </w:p>
        </w:tc>
        <w:tc>
          <w:tcPr>
            <w:tcW w:w="2444" w:type="dxa"/>
            <w:vAlign w:val="center"/>
          </w:tcPr>
          <w:p w14:paraId="3C1C93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2444" w:type="dxa"/>
            <w:vAlign w:val="center"/>
          </w:tcPr>
          <w:p w14:paraId="428A6700">
            <w:pPr>
              <w:rPr>
                <w:sz w:val="24"/>
              </w:rPr>
            </w:pPr>
          </w:p>
        </w:tc>
      </w:tr>
    </w:tbl>
    <w:p w14:paraId="2296A7C3">
      <w:pPr>
        <w:widowControl/>
        <w:jc w:val="left"/>
        <w:rPr>
          <w:rFonts w:ascii="宋体" w:hAnsi="宋体" w:eastAsia="宋体" w:cs="Times New Roman"/>
          <w:b/>
          <w:bCs/>
          <w:sz w:val="10"/>
          <w:szCs w:val="10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CE">
    <w:altName w:val="Arial Black"/>
    <w:panose1 w:val="020B0804020102020204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方正特雅宋_GBK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9571552"/>
    </w:sdtPr>
    <w:sdtContent>
      <w:sdt>
        <w:sdtPr>
          <w:id w:val="-1669238322"/>
        </w:sdtPr>
        <w:sdtContent>
          <w:p w14:paraId="45991598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1F54F">
    <w:pPr>
      <w:pStyle w:val="5"/>
    </w:pPr>
    <w:r>
      <w:rPr>
        <w:rFonts w:ascii="Times New Roman" w:hAnsi="Times New Roman" w:cs="Times New Roman"/>
        <w:sz w:val="21"/>
        <w:szCs w:val="21"/>
      </w:rPr>
      <w:t>KHLL-SOP/010/</w:t>
    </w:r>
    <w:r>
      <w:rPr>
        <w:rFonts w:hint="eastAsia" w:ascii="Times New Roman" w:hAnsi="Times New Roman" w:cs="Times New Roman"/>
        <w:sz w:val="21"/>
        <w:szCs w:val="21"/>
      </w:rPr>
      <w:t>0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3</w:t>
    </w:r>
    <w:r>
      <w:rPr>
        <w:rFonts w:hint="eastAsia" w:ascii="Times New Roman" w:hAnsi="Times New Roman" w:cs="Times New Roman"/>
        <w:sz w:val="21"/>
        <w:szCs w:val="21"/>
      </w:rPr>
      <w:t>.</w:t>
    </w:r>
    <w:r>
      <w:rPr>
        <w:rFonts w:ascii="Times New Roman" w:hAnsi="Times New Roman" w:cs="Times New Roman"/>
        <w:sz w:val="21"/>
        <w:szCs w:val="21"/>
      </w:rPr>
      <w:t>0　</w:t>
    </w:r>
    <w:r>
      <w:rPr>
        <w:rFonts w:hint="eastAsia" w:ascii="Times New Roman" w:hAnsi="Times New Roman" w:cs="Times New Roman"/>
        <w:sz w:val="21"/>
        <w:szCs w:val="21"/>
      </w:rPr>
      <w:t>　　</w:t>
    </w:r>
    <w:r>
      <w:rPr>
        <w:rFonts w:ascii="Times New Roman" w:hAnsi="Times New Roman" w:cs="Times New Roman"/>
        <w:sz w:val="21"/>
        <w:szCs w:val="21"/>
      </w:rPr>
      <w:t>　　　　　</w:t>
    </w:r>
    <w:r>
      <w:rPr>
        <w:rFonts w:hint="eastAsia" w:ascii="Times New Roman" w:hAnsi="Times New Roman" w:cs="Times New Roman"/>
        <w:sz w:val="21"/>
        <w:szCs w:val="21"/>
      </w:rPr>
      <w:t xml:space="preserve"> </w:t>
    </w:r>
    <w:r>
      <w:rPr>
        <w:rFonts w:ascii="Times New Roman" w:hAnsi="Times New Roman" w:cs="Times New Roman"/>
        <w:sz w:val="21"/>
        <w:szCs w:val="21"/>
      </w:rPr>
      <w:t xml:space="preserve">     云南省第一人民医院药物</w:t>
    </w:r>
    <w:r>
      <w:rPr>
        <w:rFonts w:hint="eastAsia" w:ascii="Times New Roman" w:hAnsi="Times New Roman" w:cs="Times New Roman"/>
        <w:sz w:val="21"/>
        <w:szCs w:val="21"/>
      </w:rPr>
      <w:t>/医疗器械临</w:t>
    </w:r>
    <w:r>
      <w:rPr>
        <w:rFonts w:ascii="Times New Roman" w:hAnsi="Times New Roman" w:cs="Times New Roman"/>
        <w:sz w:val="21"/>
        <w:szCs w:val="21"/>
      </w:rPr>
      <w:t>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525AE2"/>
    <w:rsid w:val="0002620A"/>
    <w:rsid w:val="00042C86"/>
    <w:rsid w:val="000629A8"/>
    <w:rsid w:val="0008210B"/>
    <w:rsid w:val="00083F15"/>
    <w:rsid w:val="00091CF7"/>
    <w:rsid w:val="000D04DE"/>
    <w:rsid w:val="000E1861"/>
    <w:rsid w:val="000E60A4"/>
    <w:rsid w:val="00115BA8"/>
    <w:rsid w:val="001431CB"/>
    <w:rsid w:val="001B39BC"/>
    <w:rsid w:val="001C1B75"/>
    <w:rsid w:val="001E38B0"/>
    <w:rsid w:val="00232D70"/>
    <w:rsid w:val="00271264"/>
    <w:rsid w:val="00281261"/>
    <w:rsid w:val="00294631"/>
    <w:rsid w:val="002B0A00"/>
    <w:rsid w:val="002D5812"/>
    <w:rsid w:val="002F3626"/>
    <w:rsid w:val="00300D2D"/>
    <w:rsid w:val="00305CC5"/>
    <w:rsid w:val="00330EC2"/>
    <w:rsid w:val="00342C30"/>
    <w:rsid w:val="0035311E"/>
    <w:rsid w:val="00394D95"/>
    <w:rsid w:val="003973CB"/>
    <w:rsid w:val="003E6E0E"/>
    <w:rsid w:val="003F4BD5"/>
    <w:rsid w:val="00431B37"/>
    <w:rsid w:val="00433437"/>
    <w:rsid w:val="004539E9"/>
    <w:rsid w:val="00467191"/>
    <w:rsid w:val="00484F24"/>
    <w:rsid w:val="004A137F"/>
    <w:rsid w:val="004F1122"/>
    <w:rsid w:val="00525AE2"/>
    <w:rsid w:val="00547BB6"/>
    <w:rsid w:val="005517B1"/>
    <w:rsid w:val="00555CC5"/>
    <w:rsid w:val="00556D2F"/>
    <w:rsid w:val="0058713B"/>
    <w:rsid w:val="005A32CA"/>
    <w:rsid w:val="005B7FC6"/>
    <w:rsid w:val="005C4A8A"/>
    <w:rsid w:val="005D5CEB"/>
    <w:rsid w:val="00641DB2"/>
    <w:rsid w:val="00685524"/>
    <w:rsid w:val="00694894"/>
    <w:rsid w:val="00695A2E"/>
    <w:rsid w:val="006C442D"/>
    <w:rsid w:val="006E1712"/>
    <w:rsid w:val="006F595D"/>
    <w:rsid w:val="00712E66"/>
    <w:rsid w:val="00714908"/>
    <w:rsid w:val="007340A0"/>
    <w:rsid w:val="00747057"/>
    <w:rsid w:val="00753686"/>
    <w:rsid w:val="00794E49"/>
    <w:rsid w:val="007F6308"/>
    <w:rsid w:val="00853A33"/>
    <w:rsid w:val="00883C07"/>
    <w:rsid w:val="00890686"/>
    <w:rsid w:val="008A26D0"/>
    <w:rsid w:val="008B2F0E"/>
    <w:rsid w:val="008D531A"/>
    <w:rsid w:val="008F3682"/>
    <w:rsid w:val="0090631C"/>
    <w:rsid w:val="009128A4"/>
    <w:rsid w:val="00914DAA"/>
    <w:rsid w:val="00922988"/>
    <w:rsid w:val="00930F52"/>
    <w:rsid w:val="00983524"/>
    <w:rsid w:val="009B3B08"/>
    <w:rsid w:val="009B7982"/>
    <w:rsid w:val="009C090D"/>
    <w:rsid w:val="009C74F8"/>
    <w:rsid w:val="00A20C26"/>
    <w:rsid w:val="00A924FC"/>
    <w:rsid w:val="00B20699"/>
    <w:rsid w:val="00B3088D"/>
    <w:rsid w:val="00B44A97"/>
    <w:rsid w:val="00B5294F"/>
    <w:rsid w:val="00B766BC"/>
    <w:rsid w:val="00B848E7"/>
    <w:rsid w:val="00BD329E"/>
    <w:rsid w:val="00BD50B9"/>
    <w:rsid w:val="00C111A0"/>
    <w:rsid w:val="00C166D6"/>
    <w:rsid w:val="00C31A06"/>
    <w:rsid w:val="00C371AD"/>
    <w:rsid w:val="00C41D19"/>
    <w:rsid w:val="00C75197"/>
    <w:rsid w:val="00C86016"/>
    <w:rsid w:val="00CA61E4"/>
    <w:rsid w:val="00CD2930"/>
    <w:rsid w:val="00CD5CB9"/>
    <w:rsid w:val="00CE7B10"/>
    <w:rsid w:val="00D335B6"/>
    <w:rsid w:val="00D44F34"/>
    <w:rsid w:val="00D74E3B"/>
    <w:rsid w:val="00D81325"/>
    <w:rsid w:val="00DB01B4"/>
    <w:rsid w:val="00DC6D70"/>
    <w:rsid w:val="00E252B0"/>
    <w:rsid w:val="00E50508"/>
    <w:rsid w:val="00E540A3"/>
    <w:rsid w:val="00E544DA"/>
    <w:rsid w:val="00E70ACD"/>
    <w:rsid w:val="00E70AD0"/>
    <w:rsid w:val="00E76846"/>
    <w:rsid w:val="00E81EFE"/>
    <w:rsid w:val="00E82ED8"/>
    <w:rsid w:val="00E902E9"/>
    <w:rsid w:val="00EB78FA"/>
    <w:rsid w:val="00ED1070"/>
    <w:rsid w:val="00EE341D"/>
    <w:rsid w:val="00F160FB"/>
    <w:rsid w:val="00F34E3F"/>
    <w:rsid w:val="00F41BB0"/>
    <w:rsid w:val="00F674D4"/>
    <w:rsid w:val="00F84134"/>
    <w:rsid w:val="00FD07A3"/>
    <w:rsid w:val="00FE3100"/>
    <w:rsid w:val="00FF67F9"/>
    <w:rsid w:val="0958517C"/>
    <w:rsid w:val="0E9704C2"/>
    <w:rsid w:val="0F0678E1"/>
    <w:rsid w:val="0FDE1F9D"/>
    <w:rsid w:val="19ED319B"/>
    <w:rsid w:val="20A15CAC"/>
    <w:rsid w:val="21102389"/>
    <w:rsid w:val="26C25F08"/>
    <w:rsid w:val="2E56684A"/>
    <w:rsid w:val="369E588D"/>
    <w:rsid w:val="3902456E"/>
    <w:rsid w:val="3988542D"/>
    <w:rsid w:val="3DA12F1A"/>
    <w:rsid w:val="3F7344CA"/>
    <w:rsid w:val="44A8068C"/>
    <w:rsid w:val="577D79B7"/>
    <w:rsid w:val="6D9D1E13"/>
    <w:rsid w:val="6DDF1F27"/>
    <w:rsid w:val="73704FF6"/>
    <w:rsid w:val="7B5F2F93"/>
    <w:rsid w:val="7BD90D6D"/>
    <w:rsid w:val="7F2F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纯文本 字符"/>
    <w:basedOn w:val="8"/>
    <w:link w:val="2"/>
    <w:autoRedefine/>
    <w:qFormat/>
    <w:uiPriority w:val="99"/>
    <w:rPr>
      <w:rFonts w:ascii="宋体" w:hAnsi="Courier New" w:eastAsia="宋体" w:cs="Courier New"/>
      <w:szCs w:val="21"/>
    </w:rPr>
  </w:style>
  <w:style w:type="table" w:customStyle="1" w:styleId="13">
    <w:name w:val="网格型1"/>
    <w:basedOn w:val="6"/>
    <w:autoRedefine/>
    <w:qFormat/>
    <w:uiPriority w:val="3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批注框文本 字符"/>
    <w:basedOn w:val="8"/>
    <w:link w:val="3"/>
    <w:autoRedefine/>
    <w:semiHidden/>
    <w:qFormat/>
    <w:uiPriority w:val="99"/>
    <w:rPr>
      <w:sz w:val="18"/>
      <w:szCs w:val="18"/>
    </w:rPr>
  </w:style>
  <w:style w:type="paragraph" w:customStyle="1" w:styleId="15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27421-0BD0-45E6-AB42-04A436776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554</Words>
  <Characters>616</Characters>
  <Lines>37</Lines>
  <Paragraphs>10</Paragraphs>
  <TotalTime>6</TotalTime>
  <ScaleCrop>false</ScaleCrop>
  <LinksUpToDate>false</LinksUpToDate>
  <CharactersWithSpaces>658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2023-11-14T02:57:00Z</dcterms:created>
  <dc:creator>Lenik</dc:creator>
  <cp:lastModifiedBy>黄丹</cp:lastModifiedBy>
  <cp:lastPrinted>2025-08-20T02:01:00Z</cp:lastPrinted>
  <dcterms:modified xsi:type="dcterms:W3CDTF">2025-12-29T03:54:03Z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95E7C617DB3546FEA949EAF438DAA697_13</vt:lpwstr>
  </property>
  <property fmtid="{D5CDD505-2E9C-101B-9397-08002B2CF9AE}" pid="4" name="KSOTemplateDocerSaveRecord">
    <vt:lpwstr>eyJoZGlkIjoiZjExNjBhZjNmM2RiMTkwMTc1NjA2NmQ3OWY0Mjc3YjIiLCJ1c2VySWQiOiI0MzY0NjQ3ODkifQ==</vt:lpwstr>
  </property>
</Properties>
</file>