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78496">
      <w:pPr>
        <w:jc w:val="center"/>
        <w:rPr>
          <w:rFonts w:hint="eastAsia" w:ascii="方正小标宋_GBK" w:hAnsi="方正小标宋_GBK" w:eastAsia="方正小标宋_GBK" w:cs="方正小标宋_GBK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AF01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-01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药物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/医疗器械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临床试验伦理委员会研究完成报告</w:t>
      </w:r>
    </w:p>
    <w:tbl>
      <w:tblPr>
        <w:tblStyle w:val="7"/>
        <w:tblpPr w:leftFromText="180" w:rightFromText="180" w:vertAnchor="text" w:horzAnchor="page" w:tblpX="1150" w:tblpY="128"/>
        <w:tblOverlap w:val="never"/>
        <w:tblW w:w="985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2865"/>
        <w:gridCol w:w="2544"/>
        <w:gridCol w:w="2129"/>
      </w:tblGrid>
      <w:tr w14:paraId="1567A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3D350B21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项目名称</w:t>
            </w:r>
          </w:p>
        </w:tc>
        <w:tc>
          <w:tcPr>
            <w:tcW w:w="7538" w:type="dxa"/>
            <w:gridSpan w:val="3"/>
            <w:vAlign w:val="center"/>
          </w:tcPr>
          <w:p w14:paraId="31F26AAE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A48B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464D37A0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方案版本号</w:t>
            </w:r>
          </w:p>
        </w:tc>
        <w:tc>
          <w:tcPr>
            <w:tcW w:w="2865" w:type="dxa"/>
            <w:vAlign w:val="center"/>
          </w:tcPr>
          <w:p w14:paraId="1EF95060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0F23E380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方案版本日期</w:t>
            </w:r>
          </w:p>
        </w:tc>
        <w:tc>
          <w:tcPr>
            <w:tcW w:w="2129" w:type="dxa"/>
            <w:vAlign w:val="center"/>
          </w:tcPr>
          <w:p w14:paraId="5554DBC4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3724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60C2A200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知情同意书版本号</w:t>
            </w:r>
          </w:p>
        </w:tc>
        <w:tc>
          <w:tcPr>
            <w:tcW w:w="2865" w:type="dxa"/>
            <w:vAlign w:val="center"/>
          </w:tcPr>
          <w:p w14:paraId="57AA26CC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6AF501C5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知情同意书版本日期</w:t>
            </w:r>
          </w:p>
        </w:tc>
        <w:tc>
          <w:tcPr>
            <w:tcW w:w="2129" w:type="dxa"/>
            <w:vAlign w:val="center"/>
          </w:tcPr>
          <w:p w14:paraId="74452718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46117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776D49C1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伦理审查受理号</w:t>
            </w:r>
          </w:p>
        </w:tc>
        <w:tc>
          <w:tcPr>
            <w:tcW w:w="2865" w:type="dxa"/>
            <w:vAlign w:val="center"/>
          </w:tcPr>
          <w:p w14:paraId="72C1E847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3734F9AD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主要研究者</w:t>
            </w:r>
          </w:p>
        </w:tc>
        <w:tc>
          <w:tcPr>
            <w:tcW w:w="2129" w:type="dxa"/>
            <w:vAlign w:val="center"/>
          </w:tcPr>
          <w:p w14:paraId="0C36FFD2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C39E5AD">
      <w:pPr>
        <w:spacing w:line="360" w:lineRule="auto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一、</w:t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t>试验参与者</w:t>
      </w:r>
      <w:r>
        <w:rPr>
          <w:rFonts w:hint="eastAsia" w:ascii="微软雅黑" w:hAnsi="微软雅黑" w:eastAsia="微软雅黑"/>
          <w:b/>
          <w:sz w:val="24"/>
          <w:szCs w:val="24"/>
        </w:rPr>
        <w:t>信息</w:t>
      </w:r>
    </w:p>
    <w:p w14:paraId="50B475B2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合同研究总例数：</w:t>
      </w:r>
    </w:p>
    <w:p w14:paraId="1E9DA0F7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已入组例数：</w:t>
      </w:r>
    </w:p>
    <w:p w14:paraId="0B7906AC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完成观察例数：</w:t>
      </w:r>
    </w:p>
    <w:p w14:paraId="67528AA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提前退出例数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：</w:t>
      </w:r>
    </w:p>
    <w:p w14:paraId="193C4D31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严重不良事件例数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：</w:t>
      </w:r>
    </w:p>
    <w:p w14:paraId="73A88CA6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已报告的严重不良事件例数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如有发生，应附列表及审查结果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：</w:t>
      </w:r>
    </w:p>
    <w:p w14:paraId="3C9C5B59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已报告</w:t>
      </w:r>
      <w:r>
        <w:rPr>
          <w:rFonts w:hint="eastAsia" w:ascii="Times New Roman" w:hAnsi="Times New Roman" w:eastAsia="宋体" w:cs="Times New Roman"/>
          <w:sz w:val="24"/>
          <w:szCs w:val="24"/>
        </w:rPr>
        <w:t>的重大</w:t>
      </w:r>
      <w:r>
        <w:rPr>
          <w:rFonts w:ascii="Times New Roman" w:hAnsi="Times New Roman" w:eastAsia="宋体" w:cs="Times New Roman"/>
          <w:sz w:val="24"/>
          <w:szCs w:val="24"/>
        </w:rPr>
        <w:t>违背方</w:t>
      </w:r>
      <w:r>
        <w:rPr>
          <w:rFonts w:hint="eastAsia" w:ascii="Times New Roman" w:hAnsi="Times New Roman" w:eastAsia="宋体" w:cs="Times New Roman"/>
          <w:sz w:val="24"/>
          <w:szCs w:val="24"/>
        </w:rPr>
        <w:t>案例数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如有发生，应附列表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</w:p>
    <w:p w14:paraId="3D7D634B">
      <w:pPr>
        <w:spacing w:line="360" w:lineRule="auto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二、研究情况</w:t>
      </w:r>
    </w:p>
    <w:p w14:paraId="65C2096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研究开始日期：</w:t>
      </w:r>
    </w:p>
    <w:p w14:paraId="0142873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最后</w:t>
      </w:r>
      <w:r>
        <w:rPr>
          <w:rFonts w:ascii="Arial Black" w:hAnsi="Arial Black"/>
          <w:sz w:val="24"/>
          <w:szCs w:val="24"/>
        </w:rPr>
        <w:t>1</w:t>
      </w:r>
      <w:r>
        <w:rPr>
          <w:rFonts w:hint="eastAsia"/>
          <w:sz w:val="24"/>
          <w:szCs w:val="24"/>
        </w:rPr>
        <w:t>例出组日期：</w:t>
      </w:r>
    </w:p>
    <w:p w14:paraId="5043FEB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 xml:space="preserve">是否存在与研究干预相关的、非预期的严重不良事件：□是  □否  </w:t>
      </w:r>
      <w:r>
        <w:rPr>
          <w:rFonts w:hint="eastAsia"/>
          <w:spacing w:val="-4"/>
          <w:sz w:val="24"/>
          <w:szCs w:val="24"/>
        </w:rPr>
        <w:t>□不适用</w:t>
      </w:r>
    </w:p>
    <w:p w14:paraId="20090B0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 w:ascii="Calibri" w:hAnsi="Calibri" w:cs="Times New Roman"/>
          <w:sz w:val="24"/>
          <w:szCs w:val="24"/>
        </w:rPr>
        <w:t>违背方案事件的性质、程度与造成的后果是否“严重”：□</w:t>
      </w:r>
      <w:r>
        <w:rPr>
          <w:rFonts w:hint="eastAsia" w:ascii="宋体" w:hAnsi="宋体" w:eastAsia="宋体" w:cs="Times New Roman"/>
          <w:sz w:val="24"/>
          <w:szCs w:val="24"/>
        </w:rPr>
        <w:t>是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  </w:t>
      </w:r>
      <w:r>
        <w:rPr>
          <w:rFonts w:hint="eastAsia" w:ascii="Calibri" w:hAnsi="Calibri" w:cs="Times New Roman"/>
          <w:sz w:val="24"/>
          <w:szCs w:val="24"/>
        </w:rPr>
        <w:t>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  </w:t>
      </w:r>
      <w:r>
        <w:rPr>
          <w:rFonts w:hint="eastAsia"/>
          <w:spacing w:val="-4"/>
          <w:sz w:val="24"/>
          <w:szCs w:val="24"/>
        </w:rPr>
        <w:t>□不适用</w:t>
      </w:r>
    </w:p>
    <w:p w14:paraId="20C4E9FA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研究中是否存在影响</w:t>
      </w:r>
      <w:r>
        <w:rPr>
          <w:rFonts w:hint="eastAsia"/>
          <w:sz w:val="24"/>
          <w:szCs w:val="24"/>
          <w:lang w:eastAsia="zh-CN"/>
        </w:rPr>
        <w:t>试验参与者</w:t>
      </w:r>
      <w:r>
        <w:rPr>
          <w:rFonts w:hint="eastAsia"/>
          <w:sz w:val="24"/>
          <w:szCs w:val="24"/>
        </w:rPr>
        <w:t>权益的问题：□否  □是，请说明：______</w:t>
      </w:r>
    </w:p>
    <w:p w14:paraId="6534939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</w:t>
      </w:r>
    </w:p>
    <w:p w14:paraId="0863CC91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</w:t>
      </w:r>
    </w:p>
    <w:p w14:paraId="2DCE7045">
      <w:pPr>
        <w:pStyle w:val="9"/>
        <w:spacing w:line="360" w:lineRule="auto"/>
        <w:ind w:left="360" w:firstLine="66" w:firstLineChars="66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pacing w:val="-4"/>
          <w:sz w:val="24"/>
          <w:szCs w:val="24"/>
        </w:rPr>
        <w:t xml:space="preserve"> 严重不良事件或方案规定必须报告的重要医学事件已经及时报告：□不适用  □是  □否</w:t>
      </w:r>
    </w:p>
    <w:p w14:paraId="40440031">
      <w:pPr>
        <w:spacing w:line="360" w:lineRule="auto"/>
        <w:rPr>
          <w:sz w:val="24"/>
          <w:szCs w:val="24"/>
        </w:rPr>
      </w:pPr>
    </w:p>
    <w:p w14:paraId="180E11A4">
      <w:r>
        <w:rPr>
          <w:rFonts w:hint="eastAsia"/>
          <w:sz w:val="24"/>
        </w:rPr>
        <w:t>申请人签字: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日期：</w:t>
      </w:r>
    </w:p>
    <w:p w14:paraId="249EC80E">
      <w:pPr>
        <w:widowControl/>
        <w:spacing w:line="24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973412001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42AE0D9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3887F">
    <w:pPr>
      <w:pStyle w:val="5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5</w:t>
    </w:r>
    <w:r>
      <w:rPr>
        <w:rFonts w:ascii="Times New Roman" w:hAnsi="Times New Roman" w:cs="Times New Roman"/>
        <w:kern w:val="0"/>
        <w:sz w:val="21"/>
        <w:szCs w:val="21"/>
      </w:rPr>
      <w:t>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3.0</w:t>
    </w:r>
    <w:r>
      <w:rPr>
        <w:rFonts w:hint="eastAsia" w:ascii="Times New Roman" w:hAnsi="Times New Roman" w:cs="Times New Roman"/>
        <w:kern w:val="0"/>
        <w:sz w:val="21"/>
        <w:szCs w:val="21"/>
      </w:rPr>
      <w:t>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hint="eastAsia" w:ascii="Times New Roman" w:hAnsi="Times New Roman" w:cs="Times New Roman"/>
        <w:kern w:val="0"/>
        <w:sz w:val="21"/>
        <w:szCs w:val="21"/>
      </w:rPr>
      <w:t>　　　　　　　云南省第一人民医院药物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/医疗器械</w:t>
    </w:r>
    <w:r>
      <w:rPr>
        <w:rFonts w:hint="eastAsia"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997B1E"/>
    <w:rsid w:val="000003C0"/>
    <w:rsid w:val="00005677"/>
    <w:rsid w:val="00035998"/>
    <w:rsid w:val="00044AA3"/>
    <w:rsid w:val="00072034"/>
    <w:rsid w:val="00086553"/>
    <w:rsid w:val="000E30E4"/>
    <w:rsid w:val="000F391F"/>
    <w:rsid w:val="00181DB3"/>
    <w:rsid w:val="001A6109"/>
    <w:rsid w:val="001B1A10"/>
    <w:rsid w:val="001C3A5E"/>
    <w:rsid w:val="001D3DE4"/>
    <w:rsid w:val="001F0EF4"/>
    <w:rsid w:val="00252C30"/>
    <w:rsid w:val="0027473C"/>
    <w:rsid w:val="002E055E"/>
    <w:rsid w:val="0032262C"/>
    <w:rsid w:val="00375E78"/>
    <w:rsid w:val="00456939"/>
    <w:rsid w:val="004B2940"/>
    <w:rsid w:val="004C5F1A"/>
    <w:rsid w:val="004F6F30"/>
    <w:rsid w:val="0059094C"/>
    <w:rsid w:val="0059442C"/>
    <w:rsid w:val="005D1256"/>
    <w:rsid w:val="00635F1F"/>
    <w:rsid w:val="006467CD"/>
    <w:rsid w:val="00656157"/>
    <w:rsid w:val="00787935"/>
    <w:rsid w:val="007E2AFA"/>
    <w:rsid w:val="0083783A"/>
    <w:rsid w:val="00845674"/>
    <w:rsid w:val="008665DA"/>
    <w:rsid w:val="00914F47"/>
    <w:rsid w:val="00927557"/>
    <w:rsid w:val="00945BCA"/>
    <w:rsid w:val="00961BE3"/>
    <w:rsid w:val="00962246"/>
    <w:rsid w:val="00997B1E"/>
    <w:rsid w:val="009F239B"/>
    <w:rsid w:val="00A04A31"/>
    <w:rsid w:val="00A30FE7"/>
    <w:rsid w:val="00A944A7"/>
    <w:rsid w:val="00AB6E77"/>
    <w:rsid w:val="00AE5B90"/>
    <w:rsid w:val="00B17F4B"/>
    <w:rsid w:val="00B87129"/>
    <w:rsid w:val="00BA104D"/>
    <w:rsid w:val="00BA5753"/>
    <w:rsid w:val="00BB06CD"/>
    <w:rsid w:val="00C1204D"/>
    <w:rsid w:val="00C52A02"/>
    <w:rsid w:val="00C801BC"/>
    <w:rsid w:val="00CD64BF"/>
    <w:rsid w:val="00CE3658"/>
    <w:rsid w:val="00D102C7"/>
    <w:rsid w:val="00D12A97"/>
    <w:rsid w:val="00D259ED"/>
    <w:rsid w:val="00D6201B"/>
    <w:rsid w:val="00D6294E"/>
    <w:rsid w:val="00D64DE2"/>
    <w:rsid w:val="00D75DF0"/>
    <w:rsid w:val="00E24307"/>
    <w:rsid w:val="00E517A3"/>
    <w:rsid w:val="00E61CC2"/>
    <w:rsid w:val="00E836E3"/>
    <w:rsid w:val="00F16051"/>
    <w:rsid w:val="00F8189E"/>
    <w:rsid w:val="00FB54C3"/>
    <w:rsid w:val="00FF27FF"/>
    <w:rsid w:val="013576A0"/>
    <w:rsid w:val="051D0C87"/>
    <w:rsid w:val="05827F09"/>
    <w:rsid w:val="09CF2CF5"/>
    <w:rsid w:val="13BB2326"/>
    <w:rsid w:val="16E0341F"/>
    <w:rsid w:val="1C006D14"/>
    <w:rsid w:val="1D7F712F"/>
    <w:rsid w:val="201B3C7E"/>
    <w:rsid w:val="2A4628F3"/>
    <w:rsid w:val="32D35B26"/>
    <w:rsid w:val="34FA1269"/>
    <w:rsid w:val="36E3011C"/>
    <w:rsid w:val="37E00214"/>
    <w:rsid w:val="56455886"/>
    <w:rsid w:val="60362970"/>
    <w:rsid w:val="77753C7B"/>
    <w:rsid w:val="785F723E"/>
    <w:rsid w:val="7B3E6681"/>
    <w:rsid w:val="7F17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semiHidden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504</Words>
  <Characters>677</Characters>
  <Lines>21</Lines>
  <Paragraphs>5</Paragraphs>
  <TotalTime>5</TotalTime>
  <ScaleCrop>false</ScaleCrop>
  <LinksUpToDate>false</LinksUpToDate>
  <CharactersWithSpaces>721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2024-07-29T02:13:00Z</dcterms:created>
  <dc:creator>Lenik</dc:creator>
  <cp:lastModifiedBy>黄丹</cp:lastModifiedBy>
  <cp:lastPrinted>2025-08-20T02:07:00Z</cp:lastPrinted>
  <dcterms:modified xsi:type="dcterms:W3CDTF">2025-12-29T03:54:28Z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0BC8C78407FE4455BD7A7F1A5001BCF1_13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